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900"/>
        <w:gridCol w:w="4500"/>
        <w:gridCol w:w="720"/>
        <w:gridCol w:w="4680"/>
      </w:tblGrid>
      <w:tr w:rsidR="003326BA" w:rsidRPr="003326BA" w:rsidTr="00E77ED4">
        <w:trPr>
          <w:trHeight w:val="10418"/>
        </w:trPr>
        <w:tc>
          <w:tcPr>
            <w:tcW w:w="4680" w:type="dxa"/>
          </w:tcPr>
          <w:p w:rsidR="003326BA" w:rsidRPr="003326BA" w:rsidRDefault="003326BA" w:rsidP="003326BA">
            <w:pPr>
              <w:shd w:val="clear" w:color="auto" w:fill="FFFFFF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Ребёнок нуж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дается в повторении.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Не требуйте от ребёнка сразу многого,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дайте ему постепенно освоить весь набор 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ваших требований: он просто не может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делать все сразу.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Не предъявляете ребёнку непосильных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требований: нельзя от него ожидать вы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полнения того, что он не в силах делать.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Не действуйте сгоряча. Остановитесь 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проанализируйте, почему ребёнок ведет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себя так, а не иначе, о чем свидетельству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ет его поступок.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Подумайте, в чём трудность ситуации, в которую попал ребёнок? Чем вы можете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помочь ребёнку в этой ситуации? Как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поддержать его?</w:t>
            </w:r>
          </w:p>
          <w:p w:rsidR="003326BA" w:rsidRPr="003326BA" w:rsidRDefault="003326BA" w:rsidP="003326BA">
            <w:pPr>
              <w:shd w:val="clear" w:color="auto" w:fill="FFFFFF"/>
              <w:spacing w:before="41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AB0011"/>
                <w:spacing w:val="-3"/>
                <w:sz w:val="28"/>
                <w:szCs w:val="28"/>
                <w:lang w:eastAsia="ru-RU"/>
              </w:rPr>
              <w:t>Желаем успехов в трудном деле воспи</w:t>
            </w:r>
            <w:r w:rsidRPr="003326BA">
              <w:rPr>
                <w:rFonts w:ascii="Times New Roman" w:eastAsia="Times New Roman" w:hAnsi="Times New Roman" w:cs="Times New Roman"/>
                <w:color w:val="AB0011"/>
                <w:spacing w:val="-4"/>
                <w:sz w:val="28"/>
                <w:szCs w:val="28"/>
                <w:lang w:eastAsia="ru-RU"/>
              </w:rPr>
              <w:t>тании детей!</w:t>
            </w:r>
          </w:p>
          <w:p w:rsidR="003326BA" w:rsidRPr="003326BA" w:rsidRDefault="003326BA" w:rsidP="003326BA">
            <w:pPr>
              <w:shd w:val="clear" w:color="auto" w:fill="FFFFFF"/>
              <w:spacing w:before="298" w:after="0" w:line="317" w:lineRule="exact"/>
              <w:ind w:left="5" w:firstLine="346"/>
              <w:jc w:val="center"/>
              <w:rPr>
                <w:rFonts w:ascii="Times New Roman" w:eastAsia="Times New Roman" w:hAnsi="Times New Roman" w:cs="Times New Roman"/>
                <w:color w:val="AB0011"/>
                <w:spacing w:val="-4"/>
                <w:sz w:val="28"/>
                <w:szCs w:val="28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AB0011"/>
                <w:spacing w:val="-1"/>
                <w:sz w:val="28"/>
                <w:szCs w:val="28"/>
                <w:lang w:eastAsia="ru-RU"/>
              </w:rPr>
              <w:t xml:space="preserve">Пусть основным методом воспитания </w:t>
            </w:r>
            <w:r w:rsidRPr="003326BA">
              <w:rPr>
                <w:rFonts w:ascii="Times New Roman" w:eastAsia="Times New Roman" w:hAnsi="Times New Roman" w:cs="Times New Roman"/>
                <w:color w:val="AB0011"/>
                <w:spacing w:val="-4"/>
                <w:sz w:val="28"/>
                <w:szCs w:val="28"/>
                <w:lang w:eastAsia="ru-RU"/>
              </w:rPr>
              <w:t>будет ненасилие!</w:t>
            </w: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Подготовлено педагогом-психологом МБДОУ детский сад №33 </w:t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г.Ельца</w:t>
            </w:r>
            <w:proofErr w:type="spellEnd"/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14" w:after="0" w:line="307" w:lineRule="exact"/>
              <w:ind w:firstLine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Ребёнок - Человек! Этот маленький Человек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нуждается не в окрике и наказа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нии, а в поддержке и мудром совете роди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телей, не в злом и жестоком обращении, а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добре, заботе и любви. Но, к сожалению,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часто меньше всего любви достается на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 самым любимым людям.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firstLine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Ребёнок еще не может и не умеет </w:t>
            </w:r>
            <w:proofErr w:type="spellStart"/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защи-щать</w:t>
            </w:r>
            <w:proofErr w:type="spellEnd"/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 от физического насилия 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психи-</w:t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ческого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давления со стороны взрос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лого. Но дети учатся у нас поведению, манерам общения, крику, если мы кри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чим, грубости, если мы грубим, жесто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кости, если мы это демонстрируем. Ребё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нок, который </w:t>
            </w:r>
            <w:proofErr w:type="spellStart"/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воспитыва-ется</w:t>
            </w:r>
            <w:proofErr w:type="spellEnd"/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бесправия, никогда не будет уважать прав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другого человека. И, наоборот, доброе,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хорошее поведение наших детей порож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дается только добром. Удивительно, но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ненасилие гораздо больше способствует гармоничному росту и всестороннему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развитию ребенка, чем грубое и жестокое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обращение с ребёнком.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5"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</w:t>
            </w:r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необдуманные и агрессивные </w:t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-вия по отношению к ребёнку порой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могут быть вызваны даже не проступками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ребёнка, а нашей усталостью, неприят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ностями и неудача-ми, раздражением и т. д.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Гнев, вылитый в этом случае на ребёнка,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ничему его не учат, а только унижает, ос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 xml:space="preserve">корбляет и раздражает. Наказывая своего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ребёнка физически, родители наивно по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лагают, что самый короткий путь к разуму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лежит «через ягодицы», а не через глаза 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уши. Добиваясь видимого кратковремен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послушания, родители своей жесто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костью «воспитывают» фальшь и обман,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326BA" w:rsidRPr="003326BA" w:rsidRDefault="003326BA" w:rsidP="0033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before="638" w:after="0" w:line="355" w:lineRule="exact"/>
              <w:ind w:left="45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6"/>
                <w:sz w:val="34"/>
                <w:szCs w:val="3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6"/>
                <w:sz w:val="34"/>
                <w:szCs w:val="34"/>
                <w:lang w:eastAsia="ru-RU"/>
              </w:rPr>
              <w:t>Дети - это чудо света.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7"/>
                <w:sz w:val="34"/>
                <w:szCs w:val="34"/>
                <w:lang w:eastAsia="ru-RU"/>
              </w:rPr>
              <w:t>Я увидел это сам.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z w:val="34"/>
                <w:szCs w:val="34"/>
                <w:lang w:eastAsia="ru-RU"/>
              </w:rPr>
              <w:t>И причислил чудо это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7"/>
                <w:sz w:val="34"/>
                <w:szCs w:val="34"/>
                <w:lang w:eastAsia="ru-RU"/>
              </w:rPr>
              <w:t>К самым чудным чудесам.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6"/>
                <w:sz w:val="34"/>
                <w:szCs w:val="34"/>
                <w:lang w:eastAsia="ru-RU"/>
              </w:rPr>
              <w:t>Мы пред будущим в ответе.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8"/>
                <w:sz w:val="34"/>
                <w:szCs w:val="34"/>
                <w:lang w:eastAsia="ru-RU"/>
              </w:rPr>
              <w:t>Наша радость, боль и грусть,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  <w:t>Наше будущее - дети!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3"/>
                <w:sz w:val="34"/>
                <w:szCs w:val="34"/>
                <w:lang w:eastAsia="ru-RU"/>
              </w:rPr>
              <w:t>Трудно с ними, ну и пусть!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1"/>
                <w:sz w:val="34"/>
                <w:szCs w:val="34"/>
                <w:lang w:eastAsia="ru-RU"/>
              </w:rPr>
              <w:t>В наших детях - наша сила,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4"/>
                <w:sz w:val="34"/>
                <w:szCs w:val="34"/>
                <w:lang w:eastAsia="ru-RU"/>
              </w:rPr>
              <w:t>Неземных миров огни.</w:t>
            </w:r>
          </w:p>
          <w:p w:rsidR="003326BA" w:rsidRPr="003326BA" w:rsidRDefault="003326BA" w:rsidP="003326BA">
            <w:pPr>
              <w:shd w:val="clear" w:color="auto" w:fill="FFFFFF"/>
              <w:spacing w:after="0" w:line="35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4"/>
                <w:sz w:val="34"/>
                <w:szCs w:val="34"/>
                <w:lang w:eastAsia="ru-RU"/>
              </w:rPr>
              <w:t>Лишь бы будущее было</w:t>
            </w:r>
          </w:p>
          <w:p w:rsidR="003326BA" w:rsidRPr="003326BA" w:rsidRDefault="003326BA" w:rsidP="0033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  <w:t>Столь же светлым, как они</w:t>
            </w: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30"/>
                <w:spacing w:val="-5"/>
                <w:sz w:val="34"/>
                <w:szCs w:val="34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4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притупляют процесс нормального разви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 xml:space="preserve">тия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ребёнка.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9" w:right="245" w:firstLine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Жестокое обращение с детьми очень часто вызывает отнюдь не раская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ние, а совсем другие реакции: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страх;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возмущение, протест;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ind w:right="5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обиду, чувство оскорбления, жажду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мести и компенсации;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разрушение «нравственных тормозов»;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стремление к обману, изворотливость;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потерю способности к здоровому рас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суждению;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ребёнок перестает видеть границу меж-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ду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добром и злом, между «можно» 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«нельзя»;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агрессивное поведение;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снижение самооценки;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ненависть к себе и окружающим (если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  <w:t>ребёнка часто бьют).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firstLine="3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Жестокое обращение с детьми обычно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вызывает задержку их психичес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кого и социального развития. Важно не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допустить, чтобы побои и наказания не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превратились в кошмар для ребёнка и его родителей, когда ребёнок перестает пони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мать «за что», эмоционально «отупеет» и перестает различать, где хорошие, а где плохие поступки. Но ещё более важно понимать, что из любого кошмара всегда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есть выход. И первый шаг должен сделать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тот, кто сильнее и мудрее. Хорошо, если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это будет </w:t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взрослый</w:t>
            </w:r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</w:t>
            </w:r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 дети не всегда ведут себя как чи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стые и кроткие ангелы, и воспитывать их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дело очень не лёгкое. Но из всех трудных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326BA" w:rsidRPr="003326BA" w:rsidRDefault="003326BA" w:rsidP="0033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3326BA" w:rsidRPr="003326BA" w:rsidRDefault="003326BA" w:rsidP="0033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2B1236" w:rsidP="0033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№30</w:t>
            </w:r>
            <w:bookmarkStart w:id="0" w:name="_GoBack"/>
            <w:bookmarkEnd w:id="0"/>
            <w:r w:rsidR="003326BA" w:rsidRPr="0033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Ельца</w:t>
            </w: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1" w:lineRule="exact"/>
              <w:ind w:left="1680" w:hanging="1680"/>
              <w:jc w:val="center"/>
              <w:rPr>
                <w:rFonts w:ascii="Arial" w:eastAsia="Times New Roman" w:hAnsi="Arial" w:cs="Times New Roman"/>
                <w:color w:val="EA0005"/>
                <w:spacing w:val="10"/>
                <w:sz w:val="40"/>
                <w:szCs w:val="40"/>
                <w:lang w:eastAsia="ru-RU"/>
              </w:rPr>
            </w:pP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1" w:lineRule="exact"/>
              <w:ind w:left="1680" w:hanging="1680"/>
              <w:jc w:val="center"/>
              <w:rPr>
                <w:rFonts w:ascii="Arial" w:eastAsia="Times New Roman" w:hAnsi="Arial" w:cs="Times New Roman"/>
                <w:color w:val="EA0005"/>
                <w:spacing w:val="10"/>
                <w:sz w:val="40"/>
                <w:szCs w:val="40"/>
                <w:lang w:eastAsia="ru-RU"/>
              </w:rPr>
            </w:pP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Arial" w:eastAsia="Times New Roman" w:hAnsi="Arial" w:cs="Times New Roman"/>
                <w:color w:val="EA0005"/>
                <w:spacing w:val="10"/>
                <w:sz w:val="40"/>
                <w:szCs w:val="40"/>
                <w:lang w:eastAsia="ru-RU"/>
              </w:rPr>
              <w:t>«Воспитание</w:t>
            </w:r>
            <w:r w:rsidRPr="003326BA">
              <w:rPr>
                <w:rFonts w:ascii="Arial" w:eastAsia="Times New Roman" w:hAnsi="Arial" w:cs="Arial"/>
                <w:color w:val="EA0005"/>
                <w:spacing w:val="10"/>
                <w:sz w:val="40"/>
                <w:szCs w:val="40"/>
                <w:lang w:eastAsia="ru-RU"/>
              </w:rPr>
              <w:t xml:space="preserve"> </w:t>
            </w:r>
            <w:r w:rsidRPr="003326BA">
              <w:rPr>
                <w:rFonts w:ascii="Arial" w:eastAsia="Times New Roman" w:hAnsi="Arial" w:cs="Times New Roman"/>
                <w:color w:val="EA0005"/>
                <w:spacing w:val="10"/>
                <w:sz w:val="40"/>
                <w:szCs w:val="40"/>
                <w:lang w:eastAsia="ru-RU"/>
              </w:rPr>
              <w:t xml:space="preserve">ненасилием </w:t>
            </w:r>
            <w:r w:rsidRPr="003326BA">
              <w:rPr>
                <w:rFonts w:ascii="Arial" w:eastAsia="Times New Roman" w:hAnsi="Arial" w:cs="Times New Roman"/>
                <w:color w:val="EA0005"/>
                <w:spacing w:val="6"/>
                <w:sz w:val="40"/>
                <w:szCs w:val="40"/>
                <w:lang w:eastAsia="ru-RU"/>
              </w:rPr>
              <w:t>в</w:t>
            </w:r>
            <w:r w:rsidRPr="003326BA">
              <w:rPr>
                <w:rFonts w:ascii="Arial" w:eastAsia="Times New Roman" w:hAnsi="Arial" w:cs="Arial"/>
                <w:color w:val="EA0005"/>
                <w:spacing w:val="6"/>
                <w:sz w:val="40"/>
                <w:szCs w:val="40"/>
                <w:lang w:eastAsia="ru-RU"/>
              </w:rPr>
              <w:t xml:space="preserve"> </w:t>
            </w:r>
            <w:r w:rsidRPr="003326BA">
              <w:rPr>
                <w:rFonts w:ascii="Arial" w:eastAsia="Times New Roman" w:hAnsi="Arial" w:cs="Times New Roman"/>
                <w:color w:val="EA0005"/>
                <w:spacing w:val="6"/>
                <w:sz w:val="40"/>
                <w:szCs w:val="40"/>
                <w:lang w:eastAsia="ru-RU"/>
              </w:rPr>
              <w:t>семье»</w:t>
            </w: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</w:pP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</w:pPr>
            <w:r w:rsidRPr="003326BA"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  <w:t>(</w:t>
            </w:r>
            <w:r w:rsidRPr="003326BA">
              <w:rPr>
                <w:rFonts w:ascii="Arial" w:eastAsia="Times New Roman" w:hAnsi="Arial" w:cs="Times New Roman"/>
                <w:color w:val="EA0005"/>
                <w:spacing w:val="9"/>
                <w:sz w:val="32"/>
                <w:szCs w:val="32"/>
                <w:lang w:eastAsia="ru-RU"/>
              </w:rPr>
              <w:t>памятка</w:t>
            </w:r>
            <w:r w:rsidRPr="003326BA"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  <w:t xml:space="preserve"> </w:t>
            </w:r>
            <w:r w:rsidRPr="003326BA">
              <w:rPr>
                <w:rFonts w:ascii="Arial" w:eastAsia="Times New Roman" w:hAnsi="Arial" w:cs="Times New Roman"/>
                <w:color w:val="EA0005"/>
                <w:spacing w:val="9"/>
                <w:sz w:val="32"/>
                <w:szCs w:val="32"/>
                <w:lang w:eastAsia="ru-RU"/>
              </w:rPr>
              <w:t>для</w:t>
            </w:r>
            <w:r w:rsidRPr="003326BA"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  <w:t xml:space="preserve"> </w:t>
            </w:r>
            <w:r w:rsidRPr="003326BA">
              <w:rPr>
                <w:rFonts w:ascii="Arial" w:eastAsia="Times New Roman" w:hAnsi="Arial" w:cs="Times New Roman"/>
                <w:color w:val="EA0005"/>
                <w:spacing w:val="9"/>
                <w:sz w:val="32"/>
                <w:szCs w:val="32"/>
                <w:lang w:eastAsia="ru-RU"/>
              </w:rPr>
              <w:t>родителей</w:t>
            </w:r>
            <w:r w:rsidRPr="003326BA"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  <w:t>)</w:t>
            </w: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EA0005"/>
                <w:spacing w:val="9"/>
                <w:sz w:val="32"/>
                <w:szCs w:val="32"/>
                <w:lang w:eastAsia="ru-RU"/>
              </w:rPr>
            </w:pPr>
          </w:p>
          <w:p w:rsidR="003326BA" w:rsidRPr="003326BA" w:rsidRDefault="003326BA" w:rsidP="0033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Arial" w:eastAsia="Times New Roman" w:hAnsi="Arial" w:cs="Arial"/>
                <w:noProof/>
                <w:color w:val="EA0005"/>
                <w:spacing w:val="9"/>
                <w:sz w:val="32"/>
                <w:szCs w:val="32"/>
                <w:lang w:eastAsia="ru-RU"/>
              </w:rPr>
              <w:drawing>
                <wp:inline distT="0" distB="0" distL="0" distR="0">
                  <wp:extent cx="1800225" cy="2038350"/>
                  <wp:effectExtent l="0" t="0" r="9525" b="0"/>
                  <wp:docPr id="2" name="Рисунок 2" descr="34824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4824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Елец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ситуации, в которые они порой ставят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своих родителей, нужно искать выход без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унижения человеческого достоинства де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тей, без </w:t>
            </w:r>
            <w:proofErr w:type="spellStart"/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примене-ния</w:t>
            </w:r>
            <w:proofErr w:type="spellEnd"/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оскорблений и тем более телесных наказаний.</w:t>
            </w:r>
          </w:p>
          <w:p w:rsidR="003326BA" w:rsidRPr="003326BA" w:rsidRDefault="003326BA" w:rsidP="003326BA">
            <w:pPr>
              <w:shd w:val="clear" w:color="auto" w:fill="FFFFFF"/>
              <w:spacing w:after="0" w:line="307" w:lineRule="exact"/>
              <w:ind w:left="19" w:firstLine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Выйти из ситуаций, когда вдруг пока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жется, что нужно применить наказание, или предупредить эту ситуацию могут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следующие рекомендации для родителей: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Прислушайтесь к своему ребёнку, </w:t>
            </w:r>
            <w:proofErr w:type="spellStart"/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рай-тесь</w:t>
            </w:r>
            <w:proofErr w:type="spellEnd"/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услышать и понять его. Вникните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проблему ребёнка, Необязательно соглашаться с точкой зрения ребёнка, но благо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даря роди-</w:t>
            </w:r>
            <w:proofErr w:type="spellStart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тельскому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вниманию он почув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ствует свою значимость и ощутит своё человеческое достоинство.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Принимайте решение совместно с </w:t>
            </w:r>
            <w:proofErr w:type="spellStart"/>
            <w:proofErr w:type="gramStart"/>
            <w:r w:rsidRPr="003326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ре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бён</w:t>
            </w:r>
            <w:proofErr w:type="spell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</w:t>
            </w:r>
            <w:proofErr w:type="gramEnd"/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дайте ему право прини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мать самостоятельное решения: ребёнок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охотнее подчиняется тем правилам, кото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рые установил сам. При этом мы отрица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что некоторые решения могут прини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мать только родители. Предоставьте ребё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нку право выбора, чтобы он реально по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чувствовал, что волен сам выбирать из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нескольких возможностей.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Старайтесь предупредить ситуацию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  <w:t xml:space="preserve">или изменить ее так, чтобы ребёнку не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 было вести себя неправильно.</w:t>
            </w:r>
          </w:p>
          <w:p w:rsidR="003326BA" w:rsidRPr="003326BA" w:rsidRDefault="003326BA" w:rsidP="003326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Предоставляйте ребёнку возможность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  <w:t>отдохнуть, переключиться с одного вида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на другой.</w:t>
            </w:r>
          </w:p>
          <w:p w:rsidR="003326BA" w:rsidRPr="003326BA" w:rsidRDefault="003326BA" w:rsidP="003326B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5" w:after="0" w:line="307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5.  Требуя что-то от ребёнка, давайте ему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33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четкие и ясные указания. Но не возмущайтесь, если ребёнок, может быть, что-то не понял или забыл. Поэтому снова и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снова, без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раздражения терпеливо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разъясните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326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суть своих требований.</w:t>
            </w:r>
          </w:p>
        </w:tc>
      </w:tr>
    </w:tbl>
    <w:p w:rsidR="00CA3F25" w:rsidRDefault="002B1236"/>
    <w:sectPr w:rsidR="00CA3F25" w:rsidSect="003326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CF3A6"/>
    <w:lvl w:ilvl="0">
      <w:numFmt w:val="bullet"/>
      <w:lvlText w:val="*"/>
      <w:lvlJc w:val="left"/>
    </w:lvl>
  </w:abstractNum>
  <w:abstractNum w:abstractNumId="1">
    <w:nsid w:val="7628225F"/>
    <w:multiLevelType w:val="singleLevel"/>
    <w:tmpl w:val="93F82DB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DEA4C6F"/>
    <w:multiLevelType w:val="singleLevel"/>
    <w:tmpl w:val="0D96A1F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1"/>
    <w:rsid w:val="002B1236"/>
    <w:rsid w:val="003326BA"/>
    <w:rsid w:val="0037140C"/>
    <w:rsid w:val="00882A0E"/>
    <w:rsid w:val="00BC2C11"/>
    <w:rsid w:val="00E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Evgeny</cp:lastModifiedBy>
  <cp:revision>2</cp:revision>
  <dcterms:created xsi:type="dcterms:W3CDTF">2020-05-20T19:25:00Z</dcterms:created>
  <dcterms:modified xsi:type="dcterms:W3CDTF">2020-05-20T19:25:00Z</dcterms:modified>
</cp:coreProperties>
</file>